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CA169" w14:textId="77777777" w:rsidR="001A649D" w:rsidRPr="001A649D" w:rsidRDefault="001A649D" w:rsidP="001A649D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1A649D">
        <w:rPr>
          <w:rFonts w:ascii="Times New Roman" w:hAnsi="Times New Roman" w:cs="Times New Roman"/>
          <w:sz w:val="24"/>
          <w:szCs w:val="24"/>
        </w:rPr>
        <w:t>Қазақстан Республикасы</w:t>
      </w:r>
    </w:p>
    <w:p w14:paraId="2069371A" w14:textId="77777777" w:rsidR="001A649D" w:rsidRPr="001A649D" w:rsidRDefault="001A649D" w:rsidP="001A649D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1A649D">
        <w:rPr>
          <w:rFonts w:ascii="Times New Roman" w:hAnsi="Times New Roman" w:cs="Times New Roman"/>
          <w:sz w:val="24"/>
          <w:szCs w:val="24"/>
        </w:rPr>
        <w:t>Қаржы министрінің</w:t>
      </w:r>
    </w:p>
    <w:p w14:paraId="7F73A0F4" w14:textId="77777777" w:rsidR="001A649D" w:rsidRPr="001A649D" w:rsidRDefault="001A649D" w:rsidP="001A649D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1A649D">
        <w:rPr>
          <w:rFonts w:ascii="Times New Roman" w:hAnsi="Times New Roman" w:cs="Times New Roman"/>
          <w:sz w:val="24"/>
          <w:szCs w:val="24"/>
        </w:rPr>
        <w:t>2018 жылғы 19 наурыздағы № 388</w:t>
      </w:r>
    </w:p>
    <w:p w14:paraId="11F2BFE8" w14:textId="77777777" w:rsidR="001A649D" w:rsidRPr="001A649D" w:rsidRDefault="001A649D" w:rsidP="001A649D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1A649D">
        <w:rPr>
          <w:rFonts w:ascii="Times New Roman" w:hAnsi="Times New Roman" w:cs="Times New Roman"/>
          <w:sz w:val="24"/>
          <w:szCs w:val="24"/>
        </w:rPr>
        <w:t>бұйрығына 3-қосымша</w:t>
      </w:r>
    </w:p>
    <w:p w14:paraId="7969A2BE" w14:textId="176D5F80" w:rsidR="003B6F3D" w:rsidRPr="001A649D" w:rsidRDefault="001A649D" w:rsidP="001A649D">
      <w:pPr>
        <w:ind w:left="-42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A649D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14:paraId="2E6D2D88" w14:textId="77777777" w:rsidR="001A649D" w:rsidRPr="001A649D" w:rsidRDefault="001A649D" w:rsidP="001A649D">
      <w:pPr>
        <w:ind w:left="-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649D">
        <w:rPr>
          <w:rFonts w:ascii="Times New Roman" w:hAnsi="Times New Roman" w:cs="Times New Roman"/>
          <w:sz w:val="24"/>
          <w:szCs w:val="24"/>
          <w:lang w:val="kk-KZ"/>
        </w:rPr>
        <w:t>Туынды қаржы құралдары бойынша салық тіркелімі</w:t>
      </w:r>
    </w:p>
    <w:p w14:paraId="2D7878C0" w14:textId="707ACDC4" w:rsidR="001A649D" w:rsidRPr="001A649D" w:rsidRDefault="001A649D" w:rsidP="001A649D">
      <w:pPr>
        <w:ind w:left="-426"/>
        <w:rPr>
          <w:rFonts w:ascii="Times New Roman" w:hAnsi="Times New Roman" w:cs="Times New Roman"/>
          <w:sz w:val="24"/>
          <w:szCs w:val="24"/>
        </w:rPr>
      </w:pPr>
      <w:r w:rsidRPr="001A649D">
        <w:rPr>
          <w:rFonts w:ascii="Times New Roman" w:hAnsi="Times New Roman" w:cs="Times New Roman"/>
          <w:sz w:val="24"/>
          <w:szCs w:val="24"/>
          <w:lang w:val="kk-KZ"/>
        </w:rPr>
        <w:t>1. ЖСН/БСН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1BD1606" w14:textId="3234BE7B" w:rsidR="001A649D" w:rsidRPr="001A649D" w:rsidRDefault="001A649D" w:rsidP="001A649D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1A649D">
        <w:rPr>
          <w:rFonts w:ascii="Times New Roman" w:hAnsi="Times New Roman" w:cs="Times New Roman"/>
          <w:sz w:val="24"/>
          <w:szCs w:val="24"/>
          <w:lang w:val="kk-KZ"/>
        </w:rPr>
        <w:t>2. Т.А.Ә. (ол болған кезде) немесе салық төлеушінің атауы______________________________</w:t>
      </w:r>
    </w:p>
    <w:p w14:paraId="4E02A777" w14:textId="3787003B" w:rsidR="001A649D" w:rsidRPr="001A649D" w:rsidRDefault="001A649D" w:rsidP="001A649D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1A649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</w:t>
      </w:r>
    </w:p>
    <w:p w14:paraId="56DF5E6B" w14:textId="2C7C4C47" w:rsidR="001A649D" w:rsidRPr="001A649D" w:rsidRDefault="001A649D" w:rsidP="001A649D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1A649D">
        <w:rPr>
          <w:rFonts w:ascii="Times New Roman" w:hAnsi="Times New Roman" w:cs="Times New Roman"/>
          <w:sz w:val="24"/>
          <w:szCs w:val="24"/>
          <w:lang w:val="kk-KZ"/>
        </w:rPr>
        <w:t>3. Салық кезеңі: __________________________________________________________________</w:t>
      </w:r>
    </w:p>
    <w:p w14:paraId="523605B6" w14:textId="77777777" w:rsidR="001A649D" w:rsidRPr="001A649D" w:rsidRDefault="001A649D" w:rsidP="001A649D">
      <w:pPr>
        <w:ind w:left="-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649D">
        <w:rPr>
          <w:rFonts w:ascii="Times New Roman" w:hAnsi="Times New Roman" w:cs="Times New Roman"/>
          <w:sz w:val="24"/>
          <w:szCs w:val="24"/>
          <w:lang w:val="kk-KZ"/>
        </w:rPr>
        <w:t>Свопты қоспағанда, туынды қаржы құралдары бойынша операциялар</w:t>
      </w:r>
    </w:p>
    <w:tbl>
      <w:tblPr>
        <w:tblpPr w:leftFromText="180" w:rightFromText="180" w:vertAnchor="text" w:horzAnchor="margin" w:tblpY="657"/>
        <w:tblW w:w="93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60"/>
        <w:gridCol w:w="460"/>
        <w:gridCol w:w="610"/>
        <w:gridCol w:w="610"/>
        <w:gridCol w:w="404"/>
        <w:gridCol w:w="404"/>
        <w:gridCol w:w="521"/>
        <w:gridCol w:w="521"/>
        <w:gridCol w:w="485"/>
        <w:gridCol w:w="485"/>
        <w:gridCol w:w="401"/>
        <w:gridCol w:w="415"/>
        <w:gridCol w:w="115"/>
        <w:gridCol w:w="738"/>
        <w:gridCol w:w="756"/>
        <w:gridCol w:w="756"/>
        <w:gridCol w:w="711"/>
      </w:tblGrid>
      <w:tr w:rsidR="001A649D" w:rsidRPr="001A649D" w14:paraId="172F7A4F" w14:textId="77777777" w:rsidTr="001A649D">
        <w:trPr>
          <w:trHeight w:val="74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8A5176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6420F0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агент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тің ата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уы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087CE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агент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 ЖСН/БСН-і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76C3E7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дент еме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стің ре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дент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тік елін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гі са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лық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тық тір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кеу нө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мі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рі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63522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Хеджир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леу (қол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ды/қол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ды)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12661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лық ак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 жет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кі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 (қол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ды/қол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ды)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A320E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лі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сім шар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ттың ашы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 кү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ні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EFC42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лі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сім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шарт тың орын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 неме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 мер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зі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мі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 бұ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рын тоқ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 кү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ні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E03A28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 қар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жы құ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 бой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тү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сім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23E3A1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Туын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 қар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жы құ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 бой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шы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ғы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05BD4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Асып ке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туі (тең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ге) (9-ба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ған - 10-ба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ған)</w:t>
            </w:r>
          </w:p>
        </w:tc>
      </w:tr>
      <w:tr w:rsidR="001A649D" w:rsidRPr="001A649D" w14:paraId="762E1F3B" w14:textId="77777777" w:rsidTr="001A649D">
        <w:trPr>
          <w:trHeight w:val="1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3D536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73F0C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AA5AC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428A0E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71B5D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A1CEA6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1868E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13BDAB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018EC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8DA5E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CE30AC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A649D" w:rsidRPr="001A649D" w14:paraId="0FFAC4EA" w14:textId="77777777" w:rsidTr="001A649D">
        <w:trPr>
          <w:trHeight w:val="1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71183D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BB51A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1F7139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77C30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74072B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43CC46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005020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ECC64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40055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D74D9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889CF9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649D" w:rsidRPr="001A649D" w14:paraId="2612A924" w14:textId="77777777" w:rsidTr="001A649D">
        <w:trPr>
          <w:trHeight w:val="148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11149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(жол ны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ның қо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тындысы бой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ға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тол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E0F3EB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FA1C0B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D8604F5" w14:textId="2D0247B5" w:rsidR="001A649D" w:rsidRDefault="001A649D" w:rsidP="001A649D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1A649D">
        <w:rPr>
          <w:rFonts w:ascii="Times New Roman" w:hAnsi="Times New Roman" w:cs="Times New Roman"/>
          <w:sz w:val="24"/>
          <w:szCs w:val="24"/>
        </w:rPr>
        <w:t xml:space="preserve"> </w:t>
      </w:r>
      <w:r w:rsidRPr="001A649D">
        <w:rPr>
          <w:rFonts w:ascii="Times New Roman" w:hAnsi="Times New Roman" w:cs="Times New Roman"/>
          <w:sz w:val="24"/>
          <w:szCs w:val="24"/>
        </w:rPr>
        <w:t>(теңге)</w:t>
      </w:r>
    </w:p>
    <w:p w14:paraId="2D1447D5" w14:textId="77777777" w:rsidR="001A649D" w:rsidRDefault="001A649D" w:rsidP="001A649D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17E1919" w14:textId="77777777" w:rsidR="001A649D" w:rsidRDefault="001A649D" w:rsidP="001A649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1A049F9E" w14:textId="7E14729E" w:rsidR="001A649D" w:rsidRPr="001A649D" w:rsidRDefault="001A649D" w:rsidP="001A649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1A649D">
        <w:rPr>
          <w:rFonts w:ascii="Times New Roman" w:hAnsi="Times New Roman" w:cs="Times New Roman"/>
          <w:sz w:val="24"/>
          <w:szCs w:val="24"/>
        </w:rPr>
        <w:t>Своп бойынша операциялар</w:t>
      </w:r>
    </w:p>
    <w:p w14:paraId="3E6C2453" w14:textId="06773CD2" w:rsidR="001A649D" w:rsidRDefault="001A649D" w:rsidP="001A649D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1A649D">
        <w:rPr>
          <w:rFonts w:ascii="Times New Roman" w:hAnsi="Times New Roman" w:cs="Times New Roman"/>
          <w:sz w:val="24"/>
          <w:szCs w:val="24"/>
        </w:rPr>
        <w:t>(теңге)</w:t>
      </w:r>
    </w:p>
    <w:tbl>
      <w:tblPr>
        <w:tblW w:w="10246" w:type="dxa"/>
        <w:tblInd w:w="-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124"/>
        <w:gridCol w:w="1586"/>
        <w:gridCol w:w="1180"/>
        <w:gridCol w:w="1420"/>
        <w:gridCol w:w="1384"/>
        <w:gridCol w:w="942"/>
        <w:gridCol w:w="968"/>
        <w:gridCol w:w="1076"/>
      </w:tblGrid>
      <w:tr w:rsidR="001A649D" w:rsidRPr="001A649D" w14:paraId="663929B3" w14:textId="77777777" w:rsidTr="001A649D">
        <w:trPr>
          <w:trHeight w:val="18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B80B3A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937E26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агент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тің ата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уы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B359F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агент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тің ЖСН/БСН-і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24E8FC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дент еме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стің ре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дент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тік елін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гі са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лық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тық тір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кеу нө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мі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0AC551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Хеджир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леу (қол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ды/қол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08FFD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лық ак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ті жет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кі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 (қол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ды/қол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0B567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Своп бой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тү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сім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BF7C1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Своп бой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шы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ғы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7C5798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Асып ке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туі (тең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ге) (7-ба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ған - 8-ба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ған)</w:t>
            </w:r>
          </w:p>
        </w:tc>
      </w:tr>
      <w:tr w:rsidR="001A649D" w:rsidRPr="001A649D" w14:paraId="76F7D2A3" w14:textId="77777777" w:rsidTr="001A649D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019CCE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97070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B5E38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A429E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A6AAF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6B99C2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68DAF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61CC2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A2270" w14:textId="77777777" w:rsidR="001A649D" w:rsidRPr="001A649D" w:rsidRDefault="001A649D" w:rsidP="001A6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A649D" w:rsidRPr="001A649D" w14:paraId="28A21BB8" w14:textId="77777777" w:rsidTr="001A649D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8C103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1509B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AE0CD9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2F9FB2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0E58B6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E3148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657809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BAEC26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269CF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649D" w:rsidRPr="001A649D" w14:paraId="21065956" w14:textId="77777777" w:rsidTr="001A649D">
        <w:trPr>
          <w:trHeight w:val="452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E1C6F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(жол ны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ның қо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тындысы бой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ын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 ға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тол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65D02D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01FF3" w14:textId="77777777" w:rsidR="001A649D" w:rsidRPr="001A649D" w:rsidRDefault="001A649D" w:rsidP="001A6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7650A0D" w14:textId="47D4104E" w:rsidR="001A649D" w:rsidRDefault="001A649D" w:rsidP="001A649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EAC4B32" w14:textId="77777777" w:rsidR="001A649D" w:rsidRPr="001A649D" w:rsidRDefault="001A649D" w:rsidP="001A649D">
      <w:pPr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42CD91C2" w14:textId="77777777" w:rsidR="001A649D" w:rsidRPr="001A649D" w:rsidRDefault="001A649D" w:rsidP="001A649D">
      <w:pPr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(Басшының (салық төлеушінің) Т.А.Ә. (ол болған кезде), қолы, мөрі (ол болған жағдайда,</w:t>
      </w:r>
    </w:p>
    <w:p w14:paraId="635D9C16" w14:textId="77777777" w:rsidR="001A649D" w:rsidRPr="001A649D" w:rsidRDefault="001A649D" w:rsidP="001A649D">
      <w:pPr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дара кәсіпкерлік субъектілерге жататын заңды тұлғаларды қоспағанда)</w:t>
      </w:r>
    </w:p>
    <w:p w14:paraId="1939E551" w14:textId="77777777" w:rsidR="001A649D" w:rsidRPr="001A649D" w:rsidRDefault="001A649D" w:rsidP="001A649D">
      <w:pPr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5D1F086D" w14:textId="77777777" w:rsidR="001A649D" w:rsidRPr="001A649D" w:rsidRDefault="001A649D" w:rsidP="001A649D">
      <w:pPr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(Бас бухгалтердің Т.А.Ә. (ол болған кезде), қолы)</w:t>
      </w:r>
    </w:p>
    <w:p w14:paraId="0A9319B0" w14:textId="77777777" w:rsidR="001A649D" w:rsidRPr="001A649D" w:rsidRDefault="001A649D" w:rsidP="001A649D">
      <w:pPr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484D317B" w14:textId="77777777" w:rsidR="001A649D" w:rsidRPr="001A649D" w:rsidRDefault="001A649D" w:rsidP="001A649D">
      <w:pPr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(Салық тіркелімін жасауға жауапты адамның Т.А.Ә. (ол болған кезде), қолы)</w:t>
      </w:r>
    </w:p>
    <w:p w14:paraId="54700C88" w14:textId="77777777" w:rsidR="001A649D" w:rsidRPr="001A649D" w:rsidRDefault="001A649D" w:rsidP="001A649D">
      <w:pPr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699D96DE" w14:textId="77777777" w:rsidR="001A649D" w:rsidRPr="001A649D" w:rsidRDefault="001A649D" w:rsidP="001A649D">
      <w:pPr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(Салық тіркелімі жасалған күн)</w:t>
      </w:r>
    </w:p>
    <w:p w14:paraId="5DB1BE34" w14:textId="77777777" w:rsidR="001A649D" w:rsidRPr="001A649D" w:rsidRDefault="001A649D" w:rsidP="001A649D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Ескерту:</w:t>
      </w:r>
    </w:p>
    <w:p w14:paraId="06DABEE4" w14:textId="77777777" w:rsidR="001A649D" w:rsidRPr="001A649D" w:rsidRDefault="001A649D" w:rsidP="001A649D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аббревиатураның таратып жазылуы:</w:t>
      </w:r>
    </w:p>
    <w:p w14:paraId="10D9D6D2" w14:textId="77777777" w:rsidR="001A649D" w:rsidRPr="001A649D" w:rsidRDefault="001A649D" w:rsidP="001A649D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ЖСН – жеке сәйкестендіру номері;</w:t>
      </w:r>
    </w:p>
    <w:p w14:paraId="1012ED4A" w14:textId="77777777" w:rsidR="001A649D" w:rsidRPr="001A649D" w:rsidRDefault="001A649D" w:rsidP="001A649D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БСН – бизнес-сәйкестендіру номері;</w:t>
      </w:r>
    </w:p>
    <w:p w14:paraId="4125EFCC" w14:textId="77777777" w:rsidR="001A649D" w:rsidRPr="001A649D" w:rsidRDefault="001A649D" w:rsidP="001A649D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Т.А.Ә. – тегі, аты, әкесінің </w:t>
      </w:r>
      <w:proofErr w:type="gramStart"/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аты(</w:t>
      </w:r>
      <w:proofErr w:type="gramEnd"/>
      <w:r w:rsidRPr="001A6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 болған кезде).</w:t>
      </w:r>
    </w:p>
    <w:p w14:paraId="6F740E22" w14:textId="463A6452" w:rsidR="001A649D" w:rsidRDefault="001A649D" w:rsidP="001A649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92770CF" w14:textId="6250A45B" w:rsidR="001A649D" w:rsidRDefault="001A649D" w:rsidP="001A649D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AD0">
        <w:rPr>
          <w:rFonts w:ascii="Times New Roman" w:hAnsi="Times New Roman" w:cs="Times New Roman"/>
          <w:b/>
          <w:bCs/>
          <w:sz w:val="28"/>
          <w:szCs w:val="28"/>
        </w:rPr>
        <w:t>Туынды қаржы құралдары бойынша салық тіркелімінің</w:t>
      </w:r>
      <w:r w:rsidRPr="00650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0AD0">
        <w:rPr>
          <w:rFonts w:ascii="Times New Roman" w:hAnsi="Times New Roman" w:cs="Times New Roman"/>
          <w:b/>
          <w:bCs/>
          <w:sz w:val="28"/>
          <w:szCs w:val="28"/>
        </w:rPr>
        <w:t>нысанын толтыру қағидалары</w:t>
      </w:r>
    </w:p>
    <w:p w14:paraId="3BD40EC4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20. Туынды қаржы құралдары бойынша салық тіркелімінің нысанын жасау бойынша салық тіркелімінің нысаны Салық кодексінің 277-281 баптарына сәйкес кіріске енгізуге жататын туынды қаржы құралдары бойынша табысты айқындауға арналған.</w:t>
      </w:r>
    </w:p>
    <w:p w14:paraId="51473BDC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21. «Свопты қоспағанда, туынды қаржы құралдары бойынша операциялар» кестесінде:</w:t>
      </w:r>
    </w:p>
    <w:p w14:paraId="34D0573E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1) 1-бағанда – жолдың реттік нөмірі;</w:t>
      </w:r>
    </w:p>
    <w:p w14:paraId="37AFA3B7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2) 2-бағанда – контрагенттің атауы;</w:t>
      </w:r>
    </w:p>
    <w:p w14:paraId="6828742D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3) 3-бағанда – контрагенттің ЖСН/БСН;</w:t>
      </w:r>
    </w:p>
    <w:p w14:paraId="72FDD43C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4) 4-бағанда – резидент еместің резиденттік еліндегі салықтық тіркеуінің нөмірі;</w:t>
      </w:r>
    </w:p>
    <w:p w14:paraId="0EC40599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5) 5-бағанда – хеджирлеу «қолданылады» не «қолданылмайды» мәліметі;</w:t>
      </w:r>
    </w:p>
    <w:p w14:paraId="1117858B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6) 6-бағанда – базалық активті жеткізу «қолданылады» не «қолданылмайды» мәліметі;</w:t>
      </w:r>
    </w:p>
    <w:p w14:paraId="4E6AD97F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7) 7-бағанда – келісімшарттың ашылу күні;</w:t>
      </w:r>
    </w:p>
    <w:p w14:paraId="7426B939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8) 8-бағанда – келісімшарт қолданысының орындалу немесе мерзімінен бұрын тоқтатылу күні;</w:t>
      </w:r>
    </w:p>
    <w:p w14:paraId="0C9CA29E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lastRenderedPageBreak/>
        <w:t>9) 9-бағанда – Салық кодексінің 278-бабына сәйкес туынды қаржы құралдары бойынша түсімдер сомасы.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айқындалады;</w:t>
      </w:r>
    </w:p>
    <w:p w14:paraId="701731E1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10) 10-бағанда – Салық кодексінің 278-бабына сәйкес туынды қаржы құралдары бойынша шығыстар сомасы.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айқындалады;</w:t>
      </w:r>
    </w:p>
    <w:p w14:paraId="44E18491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11) 11-бағанда – тиісті жолдардың 9 және 10-бағандарында көрсетілген шамалардың айырмасы ретінде айқындалатын артып кету сомасы.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айқындалады.</w:t>
      </w:r>
    </w:p>
    <w:p w14:paraId="1AA78406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22. «Своп бойынша операцияларда»:</w:t>
      </w:r>
    </w:p>
    <w:p w14:paraId="27808963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1) 1-бағанда – жолдың реттік нөмірі;</w:t>
      </w:r>
    </w:p>
    <w:p w14:paraId="09235F14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2) 2-бағанда – контрагенттің атауы;</w:t>
      </w:r>
    </w:p>
    <w:p w14:paraId="2D033A04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3) 3-бағанда – контрагенттің ЖСН/БСН;</w:t>
      </w:r>
    </w:p>
    <w:p w14:paraId="6FD56452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4) 4-бағанда – резидент еместің резиденттік еліндегі салық тіркеуінің нөмірі;</w:t>
      </w:r>
    </w:p>
    <w:p w14:paraId="687698D2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5) 5-бағанда – хеджирлеу «қолданылады» не «қолданылмайды» мәліметі;</w:t>
      </w:r>
    </w:p>
    <w:p w14:paraId="28D19405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6) 6-бағанда – базалық активті жеткізу «қолданылады» не «қолданылмайды» мәліметі;</w:t>
      </w:r>
    </w:p>
    <w:p w14:paraId="0B285498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 xml:space="preserve">7) 7-бағанда – Салық кодексінің 279-бабына сәйкес своп бойынша түсім сомасы. Осы бағанның қорытынды </w:t>
      </w:r>
      <w:bookmarkStart w:id="0" w:name="_GoBack"/>
      <w:bookmarkEnd w:id="0"/>
      <w:r w:rsidRPr="00650AD0">
        <w:rPr>
          <w:rFonts w:ascii="Times New Roman" w:hAnsi="Times New Roman" w:cs="Times New Roman"/>
          <w:sz w:val="24"/>
          <w:szCs w:val="24"/>
        </w:rPr>
        <w:t>шамасы салық кезеңі ішінде салық тіркелімінің осы бағанында көрсетілген барлық шамаларды жиынтықтау арқылы соңғы жолдарда айқындалады;</w:t>
      </w:r>
    </w:p>
    <w:p w14:paraId="2541F75A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8) 8-бағанда – Салық кодексінің 279-бабына сәйкес своп бойынша шығыстар сомасы.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айқындалады;</w:t>
      </w:r>
    </w:p>
    <w:p w14:paraId="6EBB1102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9) 9-бағанда – тиісті жолдардың 7 және 8-бағандарында көрсетілген шамалардың айырмасы ретінде айқындалатын артып кету сомасы көрсетіледі.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айқындалады.</w:t>
      </w:r>
    </w:p>
    <w:p w14:paraId="19886759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23. Егер салық тіркелімінде дұрыс емес деректер көрсетілген жағдайда, қателерді түзеу салық тіркелімі жолдарының тек өзгеріс және (немесе) толықтыру енгізілетін нөмірлері ғана толтырылатын және көрсетілетін салық тіркелімінің нысанын (бұдан әрі - қосымша салық тіркелімі) жасау жолымен жүзеге асырылады.</w:t>
      </w:r>
    </w:p>
    <w:p w14:paraId="20F19148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Салық тіркеліміне өзгеріс және (немесе) толықтыру енгізу жіберілген қателердің сипатына қарай мынадай тәртіппен жүргізіледі:</w:t>
      </w:r>
    </w:p>
    <w:p w14:paraId="6E5F49BA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1) салық тіркелімінің «Свопты қоспағанда туынды қаржы құралдары бойынша операциялар» кестесінің 2, 3, 4, 5, 6, 7 немесе 8-бағандарында және (немесе) «Своп бойынша операциялар» кестесінің 2, 3, 4, 5, немесе 6-бағандарында қателер анықталған жағдайда, қосымша салық тіркелімінде тиісті деректемелер көрсетіледі. Бұл ретте, егер бір немесе бірнеше бағандарда қате жіберілген жағдайда қосымша салық тіркелімінде барлық көрсетілген бағандар бойынша деректемелер көрсетіледі;</w:t>
      </w:r>
    </w:p>
    <w:p w14:paraId="589C44DA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lastRenderedPageBreak/>
        <w:t>2) салық тіркелімі нысанының «Свопты қоспағанда туынды қаржы құралдары бойынша операциялар» кестесінің 9, 10 немесе 11-бағандарында және «Своп бойынша операциялар» кестесінің 7, 8 немесе 9-бағандарында қателер анықталған жағдайда:</w:t>
      </w:r>
    </w:p>
    <w:p w14:paraId="7E0A48C4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қосымша салық тіркелімінің «Свопты қоспағанда туынды қаржы құралдары бойынша операциялар» кестесінің 2, 3, 4, 5, 6, 7 немесе 8-бағандарында салық тіркелімінің «Свопты қоспағанда туынды қаржы құралдары бойынша операциялар» кестесі 2, 3, 4, 5, 6, 7 немесе 8-бағандарының деректемелері көрсетіледі;</w:t>
      </w:r>
    </w:p>
    <w:p w14:paraId="6B9684C8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қосымша салық тіркелімінің «Своп бойынша операциялар» кестесінің 2, 3, 4, 5 немесе 6-бағандарында салық тіркелімінің «Своп бойынша операциялар» кестесі 2, 3, 4, 5 немесе 6-бағандарының деректемелері көрсетіледі;</w:t>
      </w:r>
    </w:p>
    <w:p w14:paraId="0870D6FC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қосымша салық тіркелімінің «Свопты қоспағанда туынды қаржы құралдары бойынша операциялар» кестесінің 9, 10 немесе 11-бағандарында салық тіркелімінің «Свопты қоспағанда туынды қаржы құралдары бойынша операциялар» кестесі 9, 10 немесе 11-бағандарында көрсетілген сомалармен салыстыру бойынша айқындалған сома көрсетіледі;</w:t>
      </w:r>
    </w:p>
    <w:p w14:paraId="6BF42B6E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қосымша салық тіркелімінің «Своп бойынша операциялар» кестесінің 7, 8 немесе 9-бағандарында салық тіркелімінің «Своп бойынша операциялар» кестесінің 7, 8 немесе 9-бағандарында көрсетілген сомалармен салыстыру бойынша айқындалған сома көрсетіледі.</w:t>
      </w:r>
    </w:p>
    <w:p w14:paraId="11330969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Салық тіркелімінің «Свопты қоспағанда туынды қаржы құралдары бойынша операциялар» кестесі 9, 10 немесе 11-бағандарының мәндерін және «Своп бойынша операциялар» кестесінің 7, 8 немесе 9-бағандарының мәндерін азайтуға бағытталған өзгерістер енгізілген кезде қосымша салық тіркелімінің «Свопты қоспағанда туынды қаржы құралдары бойынша операциялар» кестесі 9, 10 немесе 11-бағандарында және «Своп бойынша операциялар» кестесінің 7, 8 немесе 9-бағандарында айқындалған айырма сомасы «-» алу белгісімен көрсетіледі;</w:t>
      </w:r>
    </w:p>
    <w:p w14:paraId="6DFCAABA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3) көрсетілген салық кезеңі үшін салық тіркеліміне толықтыру енгізілген жағдайда қосымша салық тіркелімі осы Қағидалардың 21-22-тармақтарына сәйкес жасалады. Бұл ретте мұндай қосымша салық тіркелімінде толықтыру енгізілетін кезең үшін салық тіркеліміндегі соңғы жолдан кейінгі жолдың нөмірін көрсету қажет.</w:t>
      </w:r>
    </w:p>
    <w:p w14:paraId="112E9A82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24. Егер бұрын қосымша салық тіркелімдері жасалған салық тіркеліміне қосымша салық тіркелімі жасалса, онда соңғысы бұрын ұсынылған қосымша салық тіркелімдері ескеріле отырып жасалады.</w:t>
      </w:r>
    </w:p>
    <w:p w14:paraId="43EA274C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25. Қосымша салық тіркеліміне жазбаша негіздеме қоса беріледі, оған қосымша салық тіркелімін жасаған тұлғалар қол қояды және салық төлеушінің мөрімен куәландырылады (ол болған кезде, дара кәсіпкерлік субъектілеріне жататын заңды тұлғаларды қоспағанда):</w:t>
      </w:r>
    </w:p>
    <w:p w14:paraId="08F25FAF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1) салық тіркеліміне өзгерістердің және (немесе) толықтырулардың енгізілу себептері;</w:t>
      </w:r>
    </w:p>
    <w:p w14:paraId="554D8494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2) контрагенттің ЖСН/БСН;</w:t>
      </w:r>
    </w:p>
    <w:p w14:paraId="19E410F6" w14:textId="77777777" w:rsidR="00650AD0" w:rsidRPr="00650AD0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3) салық тіркелімінің өзгерістер енгізілетін жолдарының нөмірлері;</w:t>
      </w:r>
    </w:p>
    <w:p w14:paraId="4ABE2906" w14:textId="5D6B761F" w:rsidR="00650AD0" w:rsidRPr="001A649D" w:rsidRDefault="00650AD0" w:rsidP="00650AD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50AD0">
        <w:rPr>
          <w:rFonts w:ascii="Times New Roman" w:hAnsi="Times New Roman" w:cs="Times New Roman"/>
          <w:sz w:val="24"/>
          <w:szCs w:val="24"/>
        </w:rPr>
        <w:t>4) жазбаша негіздеменің жасалған күні көрсетіле отырып, қоса беріледі.</w:t>
      </w:r>
    </w:p>
    <w:p w14:paraId="59F56CC4" w14:textId="77777777" w:rsidR="001A649D" w:rsidRPr="001A649D" w:rsidRDefault="001A649D" w:rsidP="001A649D">
      <w:pPr>
        <w:ind w:left="-426"/>
        <w:jc w:val="both"/>
        <w:rPr>
          <w:rFonts w:ascii="Times New Roman" w:hAnsi="Times New Roman" w:cs="Times New Roman"/>
          <w:lang w:val="kk-KZ"/>
        </w:rPr>
      </w:pPr>
    </w:p>
    <w:sectPr w:rsidR="001A649D" w:rsidRPr="001A649D" w:rsidSect="001A64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AE"/>
    <w:rsid w:val="001A649D"/>
    <w:rsid w:val="003B6F3D"/>
    <w:rsid w:val="00650AD0"/>
    <w:rsid w:val="009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C99E"/>
  <w15:chartTrackingRefBased/>
  <w15:docId w15:val="{A6612869-DC8B-4E34-9B36-8764F881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2026-04-15T11:59:00Z</dcterms:created>
  <dcterms:modified xsi:type="dcterms:W3CDTF">2026-04-15T12:11:00Z</dcterms:modified>
</cp:coreProperties>
</file>